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C039" w14:textId="210CCB80" w:rsidR="000B40B7" w:rsidRPr="00033D13" w:rsidRDefault="000B40B7" w:rsidP="00033D13">
      <w:pPr>
        <w:pStyle w:val="NoSpacing"/>
      </w:pPr>
      <w:r w:rsidRPr="00033D13">
        <w:drawing>
          <wp:anchor distT="0" distB="0" distL="114300" distR="114300" simplePos="0" relativeHeight="251662336" behindDoc="1" locked="0" layoutInCell="1" allowOverlap="1" wp14:anchorId="7E90F5BF" wp14:editId="038057E3">
            <wp:simplePos x="0" y="0"/>
            <wp:positionH relativeFrom="margin">
              <wp:posOffset>-335849</wp:posOffset>
            </wp:positionH>
            <wp:positionV relativeFrom="paragraph">
              <wp:posOffset>-409393</wp:posOffset>
            </wp:positionV>
            <wp:extent cx="4757412" cy="7429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41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B9872" w14:textId="77777777" w:rsidR="00033D13" w:rsidRDefault="00033D13" w:rsidP="00033D13">
      <w:pPr>
        <w:pStyle w:val="NoSpacing"/>
      </w:pPr>
    </w:p>
    <w:p w14:paraId="33CA9D34" w14:textId="77777777" w:rsidR="00033D13" w:rsidRDefault="00033D13" w:rsidP="00033D13">
      <w:pPr>
        <w:pStyle w:val="NoSpacing"/>
      </w:pPr>
    </w:p>
    <w:p w14:paraId="64F3311F" w14:textId="77777777" w:rsidR="00033D13" w:rsidRDefault="00033D13" w:rsidP="00033D13">
      <w:pPr>
        <w:pStyle w:val="NoSpacing"/>
      </w:pPr>
    </w:p>
    <w:p w14:paraId="38B185C2" w14:textId="7EFDAD6D" w:rsidR="00850FA0" w:rsidRPr="00DA4028" w:rsidRDefault="000B40B7" w:rsidP="00033D13">
      <w:pPr>
        <w:pStyle w:val="NoSpacing"/>
        <w:rPr>
          <w:rStyle w:val="Heading3Char"/>
        </w:rPr>
      </w:pPr>
      <w:r w:rsidRPr="00033D13">
        <w:br/>
      </w:r>
      <w:r w:rsidRPr="000B40B7">
        <w:rPr>
          <w:color w:val="29ADE4"/>
          <w:spacing w:val="-10"/>
          <w:kern w:val="28"/>
          <w:sz w:val="56"/>
          <w:szCs w:val="56"/>
        </w:rPr>
        <w:t xml:space="preserve">Supporting Retrenched 4th &amp; 3rd Year Apprentices Complete their qualification requirements </w:t>
      </w:r>
      <w:r>
        <w:rPr>
          <w:color w:val="29ADE4"/>
          <w:spacing w:val="-10"/>
          <w:kern w:val="28"/>
          <w:sz w:val="56"/>
          <w:szCs w:val="56"/>
        </w:rPr>
        <w:br/>
      </w:r>
      <w:r w:rsidR="008E7E7A" w:rsidRPr="00DA4028">
        <w:rPr>
          <w:rStyle w:val="Heading3Char"/>
        </w:rPr>
        <w:t>September</w:t>
      </w:r>
      <w:r w:rsidR="00850FA0" w:rsidRPr="00DA4028">
        <w:rPr>
          <w:rStyle w:val="Heading3Char"/>
        </w:rPr>
        <w:t xml:space="preserve"> 2020</w:t>
      </w:r>
    </w:p>
    <w:p w14:paraId="4AF075D9" w14:textId="77777777" w:rsidR="000B40B7" w:rsidRPr="00672384" w:rsidRDefault="00FC2B91" w:rsidP="000B40B7">
      <w:pPr>
        <w:pStyle w:val="Heading2"/>
      </w:pPr>
      <w:r>
        <w:br/>
      </w:r>
      <w:r w:rsidR="000B40B7" w:rsidRPr="00672384">
        <w:t>Background</w:t>
      </w:r>
    </w:p>
    <w:p w14:paraId="05E5E5D2" w14:textId="77777777" w:rsidR="000B40B7" w:rsidRDefault="000B40B7" w:rsidP="000B40B7">
      <w:pPr>
        <w:pStyle w:val="NoSpacing"/>
      </w:pPr>
      <w:r>
        <w:t>Initial data indicates that AEN have approximately 65 - 3</w:t>
      </w:r>
      <w:r w:rsidRPr="006618B5">
        <w:rPr>
          <w:vertAlign w:val="superscript"/>
        </w:rPr>
        <w:t>rd</w:t>
      </w:r>
      <w:r>
        <w:t xml:space="preserve"> and 4</w:t>
      </w:r>
      <w:r w:rsidRPr="006618B5">
        <w:rPr>
          <w:vertAlign w:val="superscript"/>
        </w:rPr>
        <w:t>th</w:t>
      </w:r>
      <w:r>
        <w:t xml:space="preserve"> year Electrical, Plumbing and Carpentry apprentices that have registered on the retrenched apprentices and trainee’s portal. As part of the AEN project if 3</w:t>
      </w:r>
      <w:r w:rsidRPr="00E17064">
        <w:rPr>
          <w:vertAlign w:val="superscript"/>
        </w:rPr>
        <w:t>rd</w:t>
      </w:r>
      <w:r>
        <w:t xml:space="preserve"> &amp; 4</w:t>
      </w:r>
      <w:r w:rsidRPr="00E17064">
        <w:rPr>
          <w:vertAlign w:val="superscript"/>
        </w:rPr>
        <w:t>th</w:t>
      </w:r>
      <w:r>
        <w:t xml:space="preserve"> year apprentices cannot be placed back into employment with a new employer, the AEN would like to work with the apprentice to successfully complete their formal qualification.</w:t>
      </w:r>
    </w:p>
    <w:p w14:paraId="5FAE508D" w14:textId="77777777" w:rsidR="000B40B7" w:rsidRDefault="000B40B7" w:rsidP="000B40B7">
      <w:pPr>
        <w:pStyle w:val="NoSpacing"/>
      </w:pPr>
    </w:p>
    <w:p w14:paraId="039EAA97" w14:textId="77777777" w:rsidR="000B40B7" w:rsidRPr="00672384" w:rsidRDefault="000B40B7" w:rsidP="000B40B7">
      <w:pPr>
        <w:pStyle w:val="Heading2"/>
      </w:pPr>
      <w:r w:rsidRPr="00672384">
        <w:t xml:space="preserve">Process </w:t>
      </w:r>
    </w:p>
    <w:p w14:paraId="79031A60" w14:textId="33A37119" w:rsidR="000B40B7" w:rsidRDefault="000B40B7" w:rsidP="000B40B7">
      <w:pPr>
        <w:pStyle w:val="NoSpacing"/>
      </w:pPr>
      <w:r>
        <w:t>Work with current 3</w:t>
      </w:r>
      <w:r w:rsidRPr="006618B5">
        <w:rPr>
          <w:vertAlign w:val="superscript"/>
        </w:rPr>
        <w:t>rd</w:t>
      </w:r>
      <w:r>
        <w:t xml:space="preserve"> and 4</w:t>
      </w:r>
      <w:r w:rsidRPr="006618B5">
        <w:rPr>
          <w:vertAlign w:val="superscript"/>
        </w:rPr>
        <w:t>th</w:t>
      </w:r>
      <w:r>
        <w:t xml:space="preserve"> year retrenched apprentice to</w:t>
      </w:r>
      <w:r>
        <w:t>:</w:t>
      </w:r>
      <w:r>
        <w:br/>
      </w:r>
    </w:p>
    <w:p w14:paraId="36032CB5" w14:textId="77777777" w:rsidR="000B40B7" w:rsidRDefault="000B40B7" w:rsidP="000B40B7">
      <w:pPr>
        <w:pStyle w:val="NoSpacing"/>
        <w:numPr>
          <w:ilvl w:val="0"/>
          <w:numId w:val="27"/>
        </w:numPr>
      </w:pPr>
      <w:r>
        <w:t>Confirm Training qualification and RTO</w:t>
      </w:r>
    </w:p>
    <w:p w14:paraId="32D6FE36" w14:textId="77777777" w:rsidR="000B40B7" w:rsidRDefault="000B40B7" w:rsidP="000B40B7">
      <w:pPr>
        <w:pStyle w:val="NoSpacing"/>
        <w:numPr>
          <w:ilvl w:val="0"/>
          <w:numId w:val="27"/>
        </w:numPr>
      </w:pPr>
      <w:r>
        <w:t>Obtain training provider statements of attainment (student training results) – student will need to provide permission for you to contact the RTO (or student can follow up directly with RTO)</w:t>
      </w:r>
    </w:p>
    <w:p w14:paraId="7CE32B04" w14:textId="77777777" w:rsidR="000B40B7" w:rsidRDefault="000B40B7" w:rsidP="000B40B7">
      <w:pPr>
        <w:pStyle w:val="NoSpacing"/>
        <w:numPr>
          <w:ilvl w:val="0"/>
          <w:numId w:val="27"/>
        </w:numPr>
      </w:pPr>
      <w:r>
        <w:t xml:space="preserve">Obtain the latest training plan from RTO or employer (or student). </w:t>
      </w:r>
    </w:p>
    <w:p w14:paraId="31F62AA5" w14:textId="77777777" w:rsidR="000B40B7" w:rsidRDefault="000B40B7" w:rsidP="000B40B7">
      <w:pPr>
        <w:pStyle w:val="NoSpacing"/>
        <w:numPr>
          <w:ilvl w:val="0"/>
          <w:numId w:val="27"/>
        </w:numPr>
      </w:pPr>
      <w:r>
        <w:t xml:space="preserve">Map results against the training plan and qualification requirements to confirm – units/training required for completion of the qualification </w:t>
      </w:r>
    </w:p>
    <w:p w14:paraId="4CA6D5DA" w14:textId="68D1372E" w:rsidR="000B40B7" w:rsidRDefault="000B40B7" w:rsidP="00033D13">
      <w:pPr>
        <w:pStyle w:val="NoSpacing"/>
        <w:rPr>
          <w:b/>
          <w:bCs/>
        </w:rPr>
      </w:pPr>
      <w:r>
        <w:rPr>
          <w:b/>
          <w:bCs/>
        </w:rPr>
        <w:br/>
      </w:r>
      <w:r w:rsidRPr="000B40B7">
        <w:rPr>
          <w:b/>
          <w:bCs/>
        </w:rPr>
        <w:t xml:space="preserve">The following page provides a reporting template to be completed for each apprentice </w:t>
      </w:r>
    </w:p>
    <w:p w14:paraId="3D3ED7AC" w14:textId="2EE4B3E8" w:rsidR="00033D13" w:rsidRPr="00033D13" w:rsidRDefault="00033D13" w:rsidP="00033D13">
      <w:pPr>
        <w:pStyle w:val="NoSpacing"/>
      </w:pPr>
    </w:p>
    <w:p w14:paraId="2F1873E5" w14:textId="75E3B825" w:rsidR="000B40B7" w:rsidRDefault="000B40B7" w:rsidP="000B40B7">
      <w:pPr>
        <w:pStyle w:val="NoSpacing"/>
      </w:pPr>
      <w:r w:rsidRPr="000B40B7">
        <w:rPr>
          <w:rStyle w:val="Heading2Char"/>
        </w:rPr>
        <w:t>Access to National Qualifications</w:t>
      </w:r>
      <w:r>
        <w:t xml:space="preserve">  </w:t>
      </w:r>
      <w:r>
        <w:br/>
      </w:r>
      <w:hyperlink r:id="rId9" w:history="1">
        <w:r w:rsidRPr="000E6EF2">
          <w:rPr>
            <w:rStyle w:val="Hyperlink"/>
          </w:rPr>
          <w:t>https://training.gov.au</w:t>
        </w:r>
      </w:hyperlink>
      <w:r>
        <w:t xml:space="preserve"> </w:t>
      </w:r>
    </w:p>
    <w:p w14:paraId="5822D1BC" w14:textId="77777777" w:rsidR="000B40B7" w:rsidRDefault="000B40B7" w:rsidP="000B40B7">
      <w:pPr>
        <w:pStyle w:val="NoSpacing"/>
      </w:pPr>
    </w:p>
    <w:p w14:paraId="4AD50651" w14:textId="77777777" w:rsidR="000B40B7" w:rsidRDefault="000B40B7" w:rsidP="000B40B7">
      <w:pPr>
        <w:pStyle w:val="NoSpacing"/>
      </w:pPr>
      <w:r>
        <w:t xml:space="preserve">3 links below to the most common qualifications </w:t>
      </w:r>
    </w:p>
    <w:p w14:paraId="69603647" w14:textId="681F5BC4" w:rsidR="000B40B7" w:rsidRDefault="000B40B7" w:rsidP="000B40B7">
      <w:pPr>
        <w:pStyle w:val="NoSpacing"/>
      </w:pPr>
      <w:r w:rsidRPr="00672384">
        <w:rPr>
          <w:b/>
          <w:bCs/>
        </w:rPr>
        <w:t>Certificate III Plumbing</w:t>
      </w:r>
      <w:r>
        <w:t xml:space="preserve"> </w:t>
      </w:r>
      <w:r>
        <w:br/>
      </w:r>
      <w:hyperlink r:id="rId10" w:history="1">
        <w:r w:rsidRPr="000E6EF2">
          <w:rPr>
            <w:rStyle w:val="Hyperlink"/>
          </w:rPr>
          <w:t>https://training.gov.au/TrainingComponentFiles/CPC08/CPC32413_R2.pdf</w:t>
        </w:r>
      </w:hyperlink>
      <w:r>
        <w:t xml:space="preserve"> </w:t>
      </w:r>
      <w:r>
        <w:t xml:space="preserve"> </w:t>
      </w:r>
    </w:p>
    <w:p w14:paraId="6E8F37ED" w14:textId="77777777" w:rsidR="000B40B7" w:rsidRDefault="000B40B7" w:rsidP="000B40B7">
      <w:pPr>
        <w:pStyle w:val="NoSpacing"/>
        <w:rPr>
          <w:b/>
          <w:bCs/>
        </w:rPr>
      </w:pPr>
    </w:p>
    <w:p w14:paraId="2B0F2E5E" w14:textId="3B956D4F" w:rsidR="000B40B7" w:rsidRDefault="000B40B7" w:rsidP="000B40B7">
      <w:pPr>
        <w:pStyle w:val="NoSpacing"/>
      </w:pPr>
      <w:r w:rsidRPr="00672384">
        <w:rPr>
          <w:b/>
          <w:bCs/>
        </w:rPr>
        <w:t>Certificate III Carpentry</w:t>
      </w:r>
      <w:r>
        <w:t xml:space="preserve"> </w:t>
      </w:r>
      <w:r>
        <w:br/>
      </w:r>
      <w:hyperlink r:id="rId11" w:history="1">
        <w:r w:rsidRPr="000E6EF2">
          <w:rPr>
            <w:rStyle w:val="Hyperlink"/>
          </w:rPr>
          <w:t>https://training.gov.au/TrainingComponentFiles/CPC08/CPC30211_R3.pdf</w:t>
        </w:r>
      </w:hyperlink>
      <w:r>
        <w:t xml:space="preserve"> </w:t>
      </w:r>
    </w:p>
    <w:p w14:paraId="42F2F7FF" w14:textId="77777777" w:rsidR="000B40B7" w:rsidRDefault="000B40B7" w:rsidP="000B40B7">
      <w:pPr>
        <w:pStyle w:val="NoSpacing"/>
        <w:rPr>
          <w:b/>
          <w:bCs/>
        </w:rPr>
      </w:pPr>
    </w:p>
    <w:p w14:paraId="2715EFC7" w14:textId="07618333" w:rsidR="000B40B7" w:rsidRDefault="000B40B7" w:rsidP="000B40B7">
      <w:pPr>
        <w:pStyle w:val="NoSpacing"/>
      </w:pPr>
      <w:r w:rsidRPr="000B40B7">
        <w:rPr>
          <w:b/>
          <w:bCs/>
        </w:rPr>
        <w:t>Certificate III Electrotechnology Electrician</w:t>
      </w:r>
      <w:r>
        <w:t xml:space="preserve"> </w:t>
      </w:r>
      <w:hyperlink r:id="rId12" w:history="1">
        <w:r w:rsidRPr="000E6EF2">
          <w:rPr>
            <w:rStyle w:val="Hyperlink"/>
          </w:rPr>
          <w:t>https://training.gov.au/TrainingComponentFiles/UEE11/UEE30811_R4.pdf</w:t>
        </w:r>
      </w:hyperlink>
      <w:r>
        <w:t xml:space="preserve">  </w:t>
      </w:r>
    </w:p>
    <w:p w14:paraId="480CA3CD" w14:textId="77777777" w:rsidR="00033D13" w:rsidRDefault="00033D13">
      <w:pPr>
        <w:rPr>
          <w:rFonts w:asciiTheme="majorHAnsi" w:eastAsiaTheme="majorEastAsia" w:hAnsiTheme="majorHAnsi" w:cstheme="majorBidi"/>
          <w:color w:val="51B848"/>
          <w:sz w:val="32"/>
          <w:szCs w:val="32"/>
        </w:rPr>
      </w:pPr>
      <w:bookmarkStart w:id="0" w:name="_Hlk50973437"/>
      <w:r>
        <w:rPr>
          <w:rFonts w:asciiTheme="majorHAnsi" w:eastAsiaTheme="majorEastAsia" w:hAnsiTheme="majorHAnsi" w:cstheme="majorBidi"/>
          <w:color w:val="51B848"/>
          <w:sz w:val="32"/>
          <w:szCs w:val="32"/>
        </w:rPr>
        <w:br w:type="page"/>
      </w:r>
    </w:p>
    <w:p w14:paraId="4D447782" w14:textId="54E749F2" w:rsidR="000B40B7" w:rsidRPr="003B0C6C" w:rsidRDefault="000B40B7" w:rsidP="000B40B7">
      <w:pPr>
        <w:spacing w:after="0"/>
        <w:rPr>
          <w:rFonts w:asciiTheme="majorHAnsi" w:eastAsiaTheme="majorEastAsia" w:hAnsiTheme="majorHAnsi" w:cstheme="majorBidi"/>
          <w:color w:val="51B848"/>
          <w:sz w:val="32"/>
          <w:szCs w:val="32"/>
        </w:rPr>
      </w:pPr>
      <w:r w:rsidRPr="003B0C6C">
        <w:rPr>
          <w:rFonts w:asciiTheme="majorHAnsi" w:eastAsiaTheme="majorEastAsia" w:hAnsiTheme="majorHAnsi" w:cstheme="majorBidi"/>
          <w:color w:val="51B848"/>
          <w:sz w:val="32"/>
          <w:szCs w:val="32"/>
        </w:rPr>
        <w:t xml:space="preserve">Reporting Template </w:t>
      </w:r>
    </w:p>
    <w:bookmarkEnd w:id="0"/>
    <w:p w14:paraId="3EE70CAC" w14:textId="77777777" w:rsidR="000B40B7" w:rsidRDefault="000B40B7" w:rsidP="000B40B7">
      <w:pPr>
        <w:spacing w:after="0"/>
      </w:pPr>
    </w:p>
    <w:tbl>
      <w:tblPr>
        <w:tblStyle w:val="TableGrid"/>
        <w:tblpPr w:leftFromText="180" w:rightFromText="180" w:vertAnchor="text" w:horzAnchor="margin" w:tblpY="8"/>
        <w:tblW w:w="102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547"/>
        <w:gridCol w:w="4252"/>
        <w:gridCol w:w="1560"/>
        <w:gridCol w:w="1842"/>
      </w:tblGrid>
      <w:tr w:rsidR="00033D13" w14:paraId="16FB6E6A" w14:textId="77777777" w:rsidTr="00033D13">
        <w:trPr>
          <w:trHeight w:val="454"/>
        </w:trPr>
        <w:tc>
          <w:tcPr>
            <w:tcW w:w="2547" w:type="dxa"/>
            <w:tcBorders>
              <w:top w:val="single" w:sz="4" w:space="0" w:color="00B0F0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  <w:hideMark/>
          </w:tcPr>
          <w:p w14:paraId="40DDFCEC" w14:textId="77777777" w:rsidR="000B40B7" w:rsidRDefault="000B40B7" w:rsidP="00E20B49">
            <w:pPr>
              <w:rPr>
                <w:rFonts w:asciiTheme="majorHAnsi" w:hAnsiTheme="majorHAnsi" w:cs="Arial"/>
                <w:b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Student Name: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vAlign w:val="center"/>
          </w:tcPr>
          <w:p w14:paraId="1F3CCCCB" w14:textId="77777777" w:rsidR="000B40B7" w:rsidRDefault="000B40B7" w:rsidP="00E20B4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B0F0"/>
            </w:tcBorders>
            <w:shd w:val="clear" w:color="auto" w:fill="00B0F0"/>
            <w:vAlign w:val="center"/>
          </w:tcPr>
          <w:p w14:paraId="7A89402A" w14:textId="77777777" w:rsidR="000B40B7" w:rsidRDefault="000B40B7" w:rsidP="00E20B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Date of Birth</w:t>
            </w:r>
          </w:p>
        </w:tc>
        <w:tc>
          <w:tcPr>
            <w:tcW w:w="1842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</w:tcPr>
          <w:p w14:paraId="7E6F82D7" w14:textId="77777777" w:rsidR="000B40B7" w:rsidRDefault="000B40B7" w:rsidP="00E20B49">
            <w:pPr>
              <w:rPr>
                <w:rFonts w:asciiTheme="majorHAnsi" w:hAnsiTheme="majorHAnsi"/>
              </w:rPr>
            </w:pPr>
          </w:p>
        </w:tc>
      </w:tr>
      <w:tr w:rsidR="00033D13" w14:paraId="5EA6EC3F" w14:textId="77777777" w:rsidTr="00033D13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  <w:hideMark/>
          </w:tcPr>
          <w:p w14:paraId="46C7992C" w14:textId="77777777" w:rsidR="000B40B7" w:rsidRDefault="000B40B7" w:rsidP="00E20B49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RTO Name: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vAlign w:val="center"/>
          </w:tcPr>
          <w:p w14:paraId="724BFD74" w14:textId="77777777" w:rsidR="000B40B7" w:rsidRDefault="000B40B7" w:rsidP="00E20B4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00B0F0"/>
            </w:tcBorders>
            <w:shd w:val="clear" w:color="auto" w:fill="00B0F0"/>
            <w:vAlign w:val="center"/>
            <w:hideMark/>
          </w:tcPr>
          <w:p w14:paraId="68474E7D" w14:textId="77777777" w:rsidR="000B40B7" w:rsidRPr="00EA05EF" w:rsidRDefault="000B40B7" w:rsidP="00E20B49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A05EF">
              <w:rPr>
                <w:rFonts w:asciiTheme="majorHAnsi" w:hAnsiTheme="majorHAnsi"/>
                <w:b/>
                <w:bCs/>
                <w:color w:val="FFFFFF" w:themeColor="background1"/>
              </w:rPr>
              <w:t>Student ID:</w:t>
            </w:r>
          </w:p>
        </w:tc>
        <w:tc>
          <w:tcPr>
            <w:tcW w:w="18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29AFB49" w14:textId="77777777" w:rsidR="000B40B7" w:rsidRDefault="000B40B7" w:rsidP="00E20B49">
            <w:pPr>
              <w:rPr>
                <w:rFonts w:asciiTheme="majorHAnsi" w:hAnsiTheme="majorHAnsi"/>
              </w:rPr>
            </w:pPr>
          </w:p>
        </w:tc>
      </w:tr>
      <w:tr w:rsidR="000B40B7" w14:paraId="77B0A28C" w14:textId="77777777" w:rsidTr="00033D13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4C206BA" w14:textId="77777777" w:rsidR="000B40B7" w:rsidRDefault="000B40B7" w:rsidP="00E20B49">
            <w:pPr>
              <w:rPr>
                <w:rFonts w:asciiTheme="majorHAnsi" w:hAnsiTheme="majorHAnsi" w:cs="Arial"/>
                <w:b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Qual Title:</w:t>
            </w:r>
          </w:p>
        </w:tc>
        <w:tc>
          <w:tcPr>
            <w:tcW w:w="4252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vAlign w:val="center"/>
          </w:tcPr>
          <w:p w14:paraId="6288DF3E" w14:textId="77777777" w:rsidR="000B40B7" w:rsidRDefault="000B40B7" w:rsidP="00E20B4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00B0F0"/>
            </w:tcBorders>
            <w:shd w:val="clear" w:color="auto" w:fill="00B0F0"/>
            <w:vAlign w:val="center"/>
          </w:tcPr>
          <w:p w14:paraId="37E926EA" w14:textId="77777777" w:rsidR="000B40B7" w:rsidRDefault="000B40B7" w:rsidP="00E20B49">
            <w:pPr>
              <w:rPr>
                <w:rFonts w:asciiTheme="majorHAnsi" w:hAnsiTheme="majorHAnsi" w:cs="Arial"/>
                <w:b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Qual Code:</w:t>
            </w:r>
          </w:p>
        </w:tc>
        <w:tc>
          <w:tcPr>
            <w:tcW w:w="18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686AD3D" w14:textId="77777777" w:rsidR="000B40B7" w:rsidRDefault="000B40B7" w:rsidP="00E20B49">
            <w:pPr>
              <w:rPr>
                <w:rFonts w:asciiTheme="majorHAnsi" w:hAnsiTheme="majorHAnsi"/>
              </w:rPr>
            </w:pPr>
          </w:p>
        </w:tc>
      </w:tr>
      <w:tr w:rsidR="000B40B7" w14:paraId="04F3E069" w14:textId="77777777" w:rsidTr="00033D13">
        <w:trPr>
          <w:trHeight w:val="451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E58C733" w14:textId="77777777" w:rsidR="000B40B7" w:rsidRDefault="000B40B7" w:rsidP="00E20B49">
            <w:pPr>
              <w:rPr>
                <w:rFonts w:asciiTheme="majorHAnsi" w:hAnsiTheme="majorHAnsi" w:cs="Arial"/>
                <w:b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Date of Initial Enrolment:</w:t>
            </w:r>
          </w:p>
        </w:tc>
        <w:tc>
          <w:tcPr>
            <w:tcW w:w="7654" w:type="dxa"/>
            <w:gridSpan w:val="3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vAlign w:val="center"/>
          </w:tcPr>
          <w:p w14:paraId="3EDED08F" w14:textId="77777777" w:rsidR="000B40B7" w:rsidRDefault="000B40B7" w:rsidP="00E20B49">
            <w:pPr>
              <w:rPr>
                <w:rFonts w:asciiTheme="majorHAnsi" w:hAnsiTheme="majorHAnsi"/>
              </w:rPr>
            </w:pPr>
          </w:p>
        </w:tc>
      </w:tr>
    </w:tbl>
    <w:p w14:paraId="1AF4C32F" w14:textId="77777777" w:rsidR="000B40B7" w:rsidRDefault="000B40B7" w:rsidP="000B40B7">
      <w:pPr>
        <w:spacing w:after="0"/>
      </w:pPr>
    </w:p>
    <w:p w14:paraId="1BB6748D" w14:textId="5259F82B" w:rsidR="000B40B7" w:rsidRDefault="000B40B7" w:rsidP="000B40B7">
      <w:pPr>
        <w:pStyle w:val="Heading2"/>
      </w:pPr>
      <w:r w:rsidRPr="00C873E9">
        <w:t>Attach</w:t>
      </w:r>
      <w:r w:rsidR="00033D13">
        <w:t>ments</w:t>
      </w:r>
    </w:p>
    <w:p w14:paraId="6092755E" w14:textId="2267A995" w:rsidR="00783967" w:rsidRPr="00783967" w:rsidRDefault="00783967" w:rsidP="00783967">
      <w:pPr>
        <w:pStyle w:val="NoSpacing"/>
        <w:rPr>
          <w:i/>
          <w:iCs/>
        </w:rPr>
      </w:pPr>
      <w:r>
        <w:rPr>
          <w:i/>
          <w:iCs/>
        </w:rPr>
        <w:t>To be submitted via the AEN OOT portal</w:t>
      </w:r>
      <w:r>
        <w:rPr>
          <w:i/>
          <w:iCs/>
        </w:rPr>
        <w:br/>
      </w:r>
    </w:p>
    <w:p w14:paraId="2BA3B25D" w14:textId="0C816070" w:rsidR="00033D13" w:rsidRDefault="000B40B7" w:rsidP="00033D13">
      <w:pPr>
        <w:pStyle w:val="NoSpacing"/>
        <w:numPr>
          <w:ilvl w:val="0"/>
          <w:numId w:val="28"/>
        </w:numPr>
      </w:pPr>
      <w:r>
        <w:t xml:space="preserve">Statements of </w:t>
      </w:r>
      <w:r w:rsidR="00033D13">
        <w:t>A</w:t>
      </w:r>
      <w:r>
        <w:t>ttainment</w:t>
      </w:r>
      <w:r w:rsidR="00033D13">
        <w:t xml:space="preserve">/Results </w:t>
      </w:r>
    </w:p>
    <w:p w14:paraId="41A1F51A" w14:textId="4C99B26D" w:rsidR="000B40B7" w:rsidRDefault="00033D13" w:rsidP="00033D13">
      <w:pPr>
        <w:pStyle w:val="NoSpacing"/>
        <w:numPr>
          <w:ilvl w:val="0"/>
          <w:numId w:val="28"/>
        </w:numPr>
      </w:pPr>
      <w:r>
        <w:t>Current Training Plan</w:t>
      </w:r>
    </w:p>
    <w:p w14:paraId="7D44C2E7" w14:textId="77777777" w:rsidR="000B40B7" w:rsidRDefault="000B40B7" w:rsidP="000B40B7">
      <w:pPr>
        <w:spacing w:after="0"/>
      </w:pPr>
    </w:p>
    <w:p w14:paraId="5A5ADBFE" w14:textId="156A858C" w:rsidR="000B40B7" w:rsidRPr="000B40B7" w:rsidRDefault="000B40B7" w:rsidP="000B40B7">
      <w:pPr>
        <w:pStyle w:val="Heading2"/>
      </w:pPr>
      <w:r w:rsidRPr="00C873E9">
        <w:t>List units of competency that have been successfully completed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5670"/>
        <w:gridCol w:w="1134"/>
        <w:gridCol w:w="1984"/>
      </w:tblGrid>
      <w:tr w:rsidR="000B40B7" w:rsidRPr="00A0503E" w14:paraId="06219BC7" w14:textId="77777777" w:rsidTr="000B40B7">
        <w:trPr>
          <w:trHeight w:val="472"/>
        </w:trPr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/>
            </w:tcBorders>
            <w:shd w:val="clear" w:color="auto" w:fill="00B0F0"/>
            <w:vAlign w:val="center"/>
          </w:tcPr>
          <w:p w14:paraId="771D0A83" w14:textId="77777777" w:rsidR="000B40B7" w:rsidRPr="00EA05EF" w:rsidRDefault="000B40B7" w:rsidP="00E20B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</w:rPr>
              <w:t>Unit Code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/>
            </w:tcBorders>
            <w:shd w:val="clear" w:color="auto" w:fill="00B0F0"/>
            <w:vAlign w:val="center"/>
          </w:tcPr>
          <w:p w14:paraId="30293C27" w14:textId="77777777" w:rsidR="000B40B7" w:rsidRPr="00EA05EF" w:rsidRDefault="000B40B7" w:rsidP="00E20B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</w:rPr>
              <w:t>Unit Title</w:t>
            </w: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/>
            </w:tcBorders>
            <w:shd w:val="clear" w:color="auto" w:fill="00B0F0"/>
            <w:vAlign w:val="center"/>
          </w:tcPr>
          <w:p w14:paraId="38F561AF" w14:textId="77777777" w:rsidR="000B40B7" w:rsidRPr="00EA05EF" w:rsidRDefault="000B40B7" w:rsidP="00E20B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05EF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14:paraId="38B15549" w14:textId="77777777" w:rsidR="000B40B7" w:rsidRPr="00EA05EF" w:rsidRDefault="000B40B7" w:rsidP="00E20B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05EF">
              <w:rPr>
                <w:b/>
                <w:bCs/>
                <w:color w:val="FFFFFF" w:themeColor="background1"/>
              </w:rPr>
              <w:t>Date completed</w:t>
            </w:r>
          </w:p>
        </w:tc>
      </w:tr>
      <w:tr w:rsidR="000B40B7" w14:paraId="7647641A" w14:textId="77777777" w:rsidTr="000B40B7"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61D4FE" w14:textId="77777777" w:rsidR="000B40B7" w:rsidRDefault="000B40B7" w:rsidP="00E20B49">
            <w:pPr>
              <w:rPr>
                <w:b/>
                <w:bCs/>
              </w:rPr>
            </w:pPr>
          </w:p>
          <w:p w14:paraId="0E34FADB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884A39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943C0F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D0CCA3" w14:textId="77777777" w:rsidR="000B40B7" w:rsidRDefault="000B40B7" w:rsidP="00E20B49">
            <w:pPr>
              <w:rPr>
                <w:b/>
                <w:bCs/>
              </w:rPr>
            </w:pPr>
          </w:p>
        </w:tc>
      </w:tr>
      <w:tr w:rsidR="000B40B7" w14:paraId="12AF96C7" w14:textId="77777777" w:rsidTr="000B40B7"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D81FF3" w14:textId="77777777" w:rsidR="000B40B7" w:rsidRDefault="000B40B7" w:rsidP="00E20B49">
            <w:pPr>
              <w:rPr>
                <w:b/>
                <w:bCs/>
              </w:rPr>
            </w:pPr>
          </w:p>
          <w:p w14:paraId="1D4E7356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AB7DB6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02964A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4C99A8" w14:textId="77777777" w:rsidR="000B40B7" w:rsidRDefault="000B40B7" w:rsidP="00E20B49">
            <w:pPr>
              <w:rPr>
                <w:b/>
                <w:bCs/>
              </w:rPr>
            </w:pPr>
          </w:p>
        </w:tc>
      </w:tr>
      <w:tr w:rsidR="000B40B7" w14:paraId="2E42B6B9" w14:textId="77777777" w:rsidTr="000B40B7"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538147A" w14:textId="77777777" w:rsidR="000B40B7" w:rsidRDefault="000B40B7" w:rsidP="00E20B49">
            <w:pPr>
              <w:rPr>
                <w:b/>
                <w:bCs/>
              </w:rPr>
            </w:pPr>
          </w:p>
          <w:p w14:paraId="03767167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E9313D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12F38A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15AAB4" w14:textId="77777777" w:rsidR="000B40B7" w:rsidRDefault="000B40B7" w:rsidP="00E20B49">
            <w:pPr>
              <w:rPr>
                <w:b/>
                <w:bCs/>
              </w:rPr>
            </w:pPr>
          </w:p>
        </w:tc>
      </w:tr>
    </w:tbl>
    <w:p w14:paraId="5068B04C" w14:textId="77777777" w:rsidR="000B40B7" w:rsidRDefault="000B40B7" w:rsidP="000B40B7">
      <w:pPr>
        <w:spacing w:after="0"/>
        <w:rPr>
          <w:b/>
          <w:bCs/>
        </w:rPr>
      </w:pPr>
    </w:p>
    <w:p w14:paraId="47F14864" w14:textId="329204BB" w:rsidR="000B40B7" w:rsidRDefault="000B40B7" w:rsidP="000B40B7">
      <w:pPr>
        <w:pStyle w:val="Heading2"/>
      </w:pPr>
      <w:r w:rsidRPr="00C873E9">
        <w:t xml:space="preserve">List units of competencies </w:t>
      </w:r>
      <w:r>
        <w:t xml:space="preserve">still </w:t>
      </w:r>
      <w:r w:rsidRPr="00C873E9">
        <w:t>to be completed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6804"/>
        <w:gridCol w:w="1984"/>
      </w:tblGrid>
      <w:tr w:rsidR="000B40B7" w:rsidRPr="00A0503E" w14:paraId="448CA629" w14:textId="77777777" w:rsidTr="000B40B7">
        <w:trPr>
          <w:trHeight w:val="586"/>
        </w:trPr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/>
            </w:tcBorders>
            <w:shd w:val="clear" w:color="auto" w:fill="00B0F0"/>
            <w:vAlign w:val="center"/>
          </w:tcPr>
          <w:p w14:paraId="6A4043CD" w14:textId="77777777" w:rsidR="000B40B7" w:rsidRPr="00EA05EF" w:rsidRDefault="000B40B7" w:rsidP="00E20B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50974894"/>
            <w:r>
              <w:rPr>
                <w:b/>
                <w:bCs/>
                <w:color w:val="FFFFFF" w:themeColor="background1"/>
              </w:rPr>
              <w:t>Unit Code</w:t>
            </w:r>
          </w:p>
        </w:tc>
        <w:tc>
          <w:tcPr>
            <w:tcW w:w="6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/>
            </w:tcBorders>
            <w:shd w:val="clear" w:color="auto" w:fill="00B0F0"/>
            <w:vAlign w:val="center"/>
          </w:tcPr>
          <w:p w14:paraId="3E76100D" w14:textId="77777777" w:rsidR="000B40B7" w:rsidRPr="00EA05EF" w:rsidRDefault="000B40B7" w:rsidP="00E20B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</w:rPr>
              <w:t>Unit Title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FFFFFF"/>
            </w:tcBorders>
            <w:shd w:val="clear" w:color="auto" w:fill="00B0F0"/>
            <w:vAlign w:val="center"/>
          </w:tcPr>
          <w:p w14:paraId="525290DF" w14:textId="77777777" w:rsidR="000B40B7" w:rsidRPr="00EA05EF" w:rsidRDefault="000B40B7" w:rsidP="00E20B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Nominal Contact Hours</w:t>
            </w:r>
          </w:p>
        </w:tc>
      </w:tr>
      <w:tr w:rsidR="000B40B7" w14:paraId="6B443A36" w14:textId="77777777" w:rsidTr="000B40B7"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CF42FE" w14:textId="77777777" w:rsidR="000B40B7" w:rsidRDefault="000B40B7" w:rsidP="00E20B49">
            <w:pPr>
              <w:rPr>
                <w:b/>
                <w:bCs/>
              </w:rPr>
            </w:pPr>
          </w:p>
          <w:p w14:paraId="4449EAC8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C0D2B2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5FE0EA" w14:textId="77777777" w:rsidR="000B40B7" w:rsidRDefault="000B40B7" w:rsidP="00E20B49">
            <w:pPr>
              <w:rPr>
                <w:b/>
                <w:bCs/>
              </w:rPr>
            </w:pPr>
          </w:p>
        </w:tc>
      </w:tr>
      <w:tr w:rsidR="000B40B7" w14:paraId="0262566A" w14:textId="77777777" w:rsidTr="000B40B7"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7A1537" w14:textId="77777777" w:rsidR="000B40B7" w:rsidRDefault="000B40B7" w:rsidP="00E20B49">
            <w:pPr>
              <w:rPr>
                <w:b/>
                <w:bCs/>
              </w:rPr>
            </w:pPr>
          </w:p>
          <w:p w14:paraId="6D8CB286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A9ACD3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57F518" w14:textId="77777777" w:rsidR="000B40B7" w:rsidRDefault="000B40B7" w:rsidP="00E20B49">
            <w:pPr>
              <w:rPr>
                <w:b/>
                <w:bCs/>
              </w:rPr>
            </w:pPr>
          </w:p>
        </w:tc>
      </w:tr>
      <w:tr w:rsidR="000B40B7" w14:paraId="749D4637" w14:textId="77777777" w:rsidTr="000B40B7"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99D8EF" w14:textId="77777777" w:rsidR="000B40B7" w:rsidRDefault="000B40B7" w:rsidP="00E20B49">
            <w:pPr>
              <w:rPr>
                <w:b/>
                <w:bCs/>
              </w:rPr>
            </w:pPr>
          </w:p>
          <w:p w14:paraId="5623F3AF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486D85" w14:textId="77777777" w:rsidR="000B40B7" w:rsidRDefault="000B40B7" w:rsidP="00E20B4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9E6534" w14:textId="77777777" w:rsidR="000B40B7" w:rsidRDefault="000B40B7" w:rsidP="00E20B49">
            <w:pPr>
              <w:rPr>
                <w:b/>
                <w:bCs/>
              </w:rPr>
            </w:pPr>
          </w:p>
        </w:tc>
      </w:tr>
      <w:bookmarkEnd w:id="1"/>
    </w:tbl>
    <w:p w14:paraId="509BB360" w14:textId="77777777" w:rsidR="000B40B7" w:rsidRDefault="000B40B7" w:rsidP="000B40B7">
      <w:pPr>
        <w:spacing w:after="0"/>
      </w:pPr>
    </w:p>
    <w:p w14:paraId="7600B612" w14:textId="26CC4E9B" w:rsidR="000B40B7" w:rsidRDefault="000B40B7" w:rsidP="000B40B7">
      <w:pPr>
        <w:pStyle w:val="Heading2"/>
      </w:pPr>
      <w:r w:rsidRPr="00C873E9">
        <w:t>Estimated stage of apprenticeship</w:t>
      </w:r>
    </w:p>
    <w:p w14:paraId="1455C594" w14:textId="25F9F00F" w:rsidR="000B40B7" w:rsidRPr="00033D13" w:rsidRDefault="00033D13" w:rsidP="00DA4028">
      <w:pPr>
        <w:pStyle w:val="NoSpacing"/>
      </w:pPr>
      <w:r>
        <w:sym w:font="Wingdings" w:char="F0A8"/>
      </w:r>
      <w:r>
        <w:t xml:space="preserve"> </w:t>
      </w:r>
      <w:r w:rsidRPr="00033D13">
        <w:t>First Year</w:t>
      </w:r>
      <w:r w:rsidRPr="00033D13">
        <w:tab/>
      </w:r>
      <w:r>
        <w:tab/>
      </w:r>
      <w:r>
        <w:sym w:font="Wingdings" w:char="F0A8"/>
      </w:r>
      <w:r>
        <w:t xml:space="preserve"> </w:t>
      </w:r>
      <w:r w:rsidRPr="00033D13">
        <w:t>Second Year</w:t>
      </w:r>
      <w:r w:rsidRPr="00033D13">
        <w:tab/>
      </w:r>
      <w:r w:rsidRPr="00033D13">
        <w:tab/>
      </w:r>
      <w:r>
        <w:sym w:font="Wingdings" w:char="F0A8"/>
      </w:r>
      <w:r>
        <w:t xml:space="preserve"> </w:t>
      </w:r>
      <w:r w:rsidRPr="00033D13">
        <w:t>Third Year</w:t>
      </w:r>
      <w:r w:rsidRPr="00033D13">
        <w:tab/>
      </w:r>
      <w:r w:rsidRPr="00033D13">
        <w:tab/>
      </w:r>
      <w:r>
        <w:sym w:font="Wingdings" w:char="F0A8"/>
      </w:r>
      <w:r>
        <w:t xml:space="preserve"> </w:t>
      </w:r>
      <w:r w:rsidRPr="00033D13">
        <w:t>Fourth Yea</w:t>
      </w:r>
      <w:r>
        <w:t>r</w:t>
      </w:r>
    </w:p>
    <w:p w14:paraId="39898E1E" w14:textId="77777777" w:rsidR="000B40B7" w:rsidRDefault="000B40B7" w:rsidP="000B40B7">
      <w:pPr>
        <w:spacing w:after="0"/>
      </w:pPr>
    </w:p>
    <w:p w14:paraId="7169D1E4" w14:textId="77777777" w:rsidR="00FC2B91" w:rsidRDefault="000B40B7" w:rsidP="00033D13">
      <w:pPr>
        <w:pStyle w:val="Heading2"/>
      </w:pPr>
      <w:r w:rsidRPr="00C873E9">
        <w:t xml:space="preserve">Further comments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33D13" w14:paraId="78A06233" w14:textId="77777777" w:rsidTr="00783967">
        <w:trPr>
          <w:trHeight w:val="1739"/>
        </w:trPr>
        <w:tc>
          <w:tcPr>
            <w:tcW w:w="102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424B34" w14:textId="77777777" w:rsidR="00033D13" w:rsidRDefault="00033D13" w:rsidP="00E20B49">
            <w:pPr>
              <w:rPr>
                <w:b/>
                <w:bCs/>
              </w:rPr>
            </w:pPr>
          </w:p>
          <w:p w14:paraId="7E6E7EA7" w14:textId="77777777" w:rsidR="00033D13" w:rsidRDefault="00033D13" w:rsidP="00E20B49">
            <w:pPr>
              <w:rPr>
                <w:b/>
                <w:bCs/>
              </w:rPr>
            </w:pPr>
          </w:p>
        </w:tc>
      </w:tr>
    </w:tbl>
    <w:p w14:paraId="5F5BEAFF" w14:textId="4DAE355B" w:rsidR="00E346A3" w:rsidRPr="009F64C0" w:rsidRDefault="00E346A3" w:rsidP="00783967">
      <w:pPr>
        <w:pStyle w:val="NoSpacing"/>
      </w:pPr>
    </w:p>
    <w:sectPr w:rsidR="00E346A3" w:rsidRPr="009F64C0" w:rsidSect="00033D13">
      <w:headerReference w:type="default" r:id="rId13"/>
      <w:headerReference w:type="first" r:id="rId14"/>
      <w:type w:val="continuous"/>
      <w:pgSz w:w="11906" w:h="16838" w:code="9"/>
      <w:pgMar w:top="1440" w:right="1077" w:bottom="992" w:left="1077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A42B" w14:textId="77777777" w:rsidR="00884A3A" w:rsidRDefault="00884A3A" w:rsidP="00E35246">
      <w:pPr>
        <w:spacing w:after="0"/>
      </w:pPr>
      <w:r>
        <w:separator/>
      </w:r>
    </w:p>
  </w:endnote>
  <w:endnote w:type="continuationSeparator" w:id="0">
    <w:p w14:paraId="66ED1F03" w14:textId="77777777" w:rsidR="00884A3A" w:rsidRDefault="00884A3A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850C" w14:textId="77777777" w:rsidR="00884A3A" w:rsidRDefault="00884A3A" w:rsidP="00E35246">
      <w:pPr>
        <w:spacing w:after="0"/>
      </w:pPr>
      <w:r>
        <w:separator/>
      </w:r>
    </w:p>
  </w:footnote>
  <w:footnote w:type="continuationSeparator" w:id="0">
    <w:p w14:paraId="7A883344" w14:textId="77777777" w:rsidR="00884A3A" w:rsidRDefault="00884A3A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61C1" w14:textId="4E918AC8" w:rsidR="003112DD" w:rsidRDefault="003112DD">
    <w:pPr>
      <w:pStyle w:val="Header"/>
    </w:pPr>
    <w:r w:rsidRPr="00E03FA8">
      <w:rPr>
        <w:noProof/>
      </w:rPr>
      <w:drawing>
        <wp:anchor distT="0" distB="0" distL="114300" distR="114300" simplePos="0" relativeHeight="251660288" behindDoc="1" locked="0" layoutInCell="1" allowOverlap="1" wp14:anchorId="10C38C32" wp14:editId="4EF9A4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360000"/>
          <wp:effectExtent l="0" t="0" r="0" b="2540"/>
          <wp:wrapNone/>
          <wp:docPr id="42" name="Picture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Bars - Landscape 12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B9867E" wp14:editId="18C5CC60">
          <wp:simplePos x="0" y="0"/>
          <wp:positionH relativeFrom="page">
            <wp:posOffset>5026025</wp:posOffset>
          </wp:positionH>
          <wp:positionV relativeFrom="paragraph">
            <wp:posOffset>-451485</wp:posOffset>
          </wp:positionV>
          <wp:extent cx="2525395" cy="1668145"/>
          <wp:effectExtent l="0" t="0" r="8255" b="8255"/>
          <wp:wrapNone/>
          <wp:docPr id="43" name="Picture 43" descr="aen-colour-whit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-colour-white-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166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C2DCF4" wp14:editId="17CDEB7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4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Bars - Landscape 1200p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42A12" w14:textId="74AB607E" w:rsidR="003112DD" w:rsidRDefault="003112DD">
    <w:pPr>
      <w:pStyle w:val="Header"/>
    </w:pPr>
    <w:r w:rsidRPr="003112DD">
      <w:drawing>
        <wp:anchor distT="0" distB="0" distL="114300" distR="114300" simplePos="0" relativeHeight="251663360" behindDoc="1" locked="0" layoutInCell="1" allowOverlap="1" wp14:anchorId="2AC930DD" wp14:editId="257D105D">
          <wp:simplePos x="0" y="0"/>
          <wp:positionH relativeFrom="page">
            <wp:posOffset>5015865</wp:posOffset>
          </wp:positionH>
          <wp:positionV relativeFrom="paragraph">
            <wp:posOffset>-451485</wp:posOffset>
          </wp:positionV>
          <wp:extent cx="2525395" cy="1668145"/>
          <wp:effectExtent l="0" t="0" r="8255" b="8255"/>
          <wp:wrapNone/>
          <wp:docPr id="45" name="Picture 45" descr="aen-colour-whit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-colour-white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166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2DD">
      <w:drawing>
        <wp:anchor distT="0" distB="0" distL="114300" distR="114300" simplePos="0" relativeHeight="251664384" behindDoc="1" locked="0" layoutInCell="1" allowOverlap="1" wp14:anchorId="3B5503D1" wp14:editId="5AAFCDF5">
          <wp:simplePos x="0" y="0"/>
          <wp:positionH relativeFrom="page">
            <wp:posOffset>-9525</wp:posOffset>
          </wp:positionH>
          <wp:positionV relativeFrom="page">
            <wp:posOffset>15240</wp:posOffset>
          </wp:positionV>
          <wp:extent cx="7559675" cy="359410"/>
          <wp:effectExtent l="0" t="0" r="3175" b="2540"/>
          <wp:wrapNone/>
          <wp:docPr id="46" name="Picture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Bars - Landscape 1200p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596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2DD">
      <w:drawing>
        <wp:anchor distT="0" distB="0" distL="114300" distR="114300" simplePos="0" relativeHeight="251665408" behindDoc="1" locked="0" layoutInCell="1" allowOverlap="1" wp14:anchorId="20825460" wp14:editId="482BFDAE">
          <wp:simplePos x="0" y="0"/>
          <wp:positionH relativeFrom="page">
            <wp:posOffset>-9525</wp:posOffset>
          </wp:positionH>
          <wp:positionV relativeFrom="page">
            <wp:posOffset>10329545</wp:posOffset>
          </wp:positionV>
          <wp:extent cx="7559675" cy="359410"/>
          <wp:effectExtent l="0" t="0" r="0" b="2540"/>
          <wp:wrapNone/>
          <wp:docPr id="47" name="Pictur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Bars - Landscape 1200p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6D8"/>
    <w:multiLevelType w:val="hybridMultilevel"/>
    <w:tmpl w:val="202A6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316"/>
    <w:multiLevelType w:val="hybridMultilevel"/>
    <w:tmpl w:val="41C0F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6CDE"/>
    <w:multiLevelType w:val="hybridMultilevel"/>
    <w:tmpl w:val="545A7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A3669"/>
    <w:multiLevelType w:val="hybridMultilevel"/>
    <w:tmpl w:val="414C8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D3BF9"/>
    <w:multiLevelType w:val="hybridMultilevel"/>
    <w:tmpl w:val="E610A4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B2E02"/>
    <w:multiLevelType w:val="hybridMultilevel"/>
    <w:tmpl w:val="9D60E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A7115"/>
    <w:multiLevelType w:val="hybridMultilevel"/>
    <w:tmpl w:val="EA6818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458BA"/>
    <w:multiLevelType w:val="hybridMultilevel"/>
    <w:tmpl w:val="3B883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85158"/>
    <w:multiLevelType w:val="hybridMultilevel"/>
    <w:tmpl w:val="E09085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EC5C73"/>
    <w:multiLevelType w:val="hybridMultilevel"/>
    <w:tmpl w:val="E3E205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F36F4"/>
    <w:multiLevelType w:val="hybridMultilevel"/>
    <w:tmpl w:val="FFA88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12787"/>
    <w:multiLevelType w:val="hybridMultilevel"/>
    <w:tmpl w:val="3DDEC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23"/>
  </w:num>
  <w:num w:numId="5">
    <w:abstractNumId w:val="11"/>
  </w:num>
  <w:num w:numId="6">
    <w:abstractNumId w:val="24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21"/>
  </w:num>
  <w:num w:numId="19">
    <w:abstractNumId w:val="2"/>
  </w:num>
  <w:num w:numId="20">
    <w:abstractNumId w:val="13"/>
  </w:num>
  <w:num w:numId="21">
    <w:abstractNumId w:val="9"/>
  </w:num>
  <w:num w:numId="22">
    <w:abstractNumId w:val="27"/>
  </w:num>
  <w:num w:numId="23">
    <w:abstractNumId w:val="26"/>
  </w:num>
  <w:num w:numId="24">
    <w:abstractNumId w:val="12"/>
  </w:num>
  <w:num w:numId="25">
    <w:abstractNumId w:val="10"/>
  </w:num>
  <w:num w:numId="26">
    <w:abstractNumId w:val="22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A8"/>
    <w:rsid w:val="00033D13"/>
    <w:rsid w:val="000B40B7"/>
    <w:rsid w:val="000D0B68"/>
    <w:rsid w:val="00114CDD"/>
    <w:rsid w:val="00160E45"/>
    <w:rsid w:val="001D0CCF"/>
    <w:rsid w:val="002626A5"/>
    <w:rsid w:val="00275438"/>
    <w:rsid w:val="00284A07"/>
    <w:rsid w:val="002F1BF9"/>
    <w:rsid w:val="003112DD"/>
    <w:rsid w:val="003635A2"/>
    <w:rsid w:val="0039421A"/>
    <w:rsid w:val="0048678B"/>
    <w:rsid w:val="004E7773"/>
    <w:rsid w:val="004F67F3"/>
    <w:rsid w:val="005038EE"/>
    <w:rsid w:val="0051692C"/>
    <w:rsid w:val="00573B32"/>
    <w:rsid w:val="0061599E"/>
    <w:rsid w:val="0062591B"/>
    <w:rsid w:val="00643492"/>
    <w:rsid w:val="00783967"/>
    <w:rsid w:val="0078527A"/>
    <w:rsid w:val="008264BB"/>
    <w:rsid w:val="00850FA0"/>
    <w:rsid w:val="00884A3A"/>
    <w:rsid w:val="008852AE"/>
    <w:rsid w:val="008B2B4D"/>
    <w:rsid w:val="008E7E7A"/>
    <w:rsid w:val="0094168B"/>
    <w:rsid w:val="009433A2"/>
    <w:rsid w:val="00964A59"/>
    <w:rsid w:val="009A5210"/>
    <w:rsid w:val="009D79AB"/>
    <w:rsid w:val="009E3BC2"/>
    <w:rsid w:val="009F64C0"/>
    <w:rsid w:val="00A46003"/>
    <w:rsid w:val="00A804CE"/>
    <w:rsid w:val="00B72E13"/>
    <w:rsid w:val="00BB61EE"/>
    <w:rsid w:val="00C20FC1"/>
    <w:rsid w:val="00C21A2B"/>
    <w:rsid w:val="00C32C09"/>
    <w:rsid w:val="00C478EF"/>
    <w:rsid w:val="00C612CB"/>
    <w:rsid w:val="00CB1BEC"/>
    <w:rsid w:val="00CC1B37"/>
    <w:rsid w:val="00D41D16"/>
    <w:rsid w:val="00D45993"/>
    <w:rsid w:val="00DA4028"/>
    <w:rsid w:val="00DC3B6E"/>
    <w:rsid w:val="00E03FA8"/>
    <w:rsid w:val="00E346A3"/>
    <w:rsid w:val="00E35246"/>
    <w:rsid w:val="00F51196"/>
    <w:rsid w:val="00FB009A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EA9AE"/>
  <w15:chartTrackingRefBased/>
  <w15:docId w15:val="{6CB72F55-9D45-45A6-A56E-130D6DD2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13"/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uiPriority w:val="39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3F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ining.gov.au/TrainingComponentFiles/UEE11/UEE30811_R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gov.au/TrainingComponentFiles/CPC08/CPC30211_R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aining.gov.au/TrainingComponentFiles/CPC08/CPC32413_R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gov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9F35-A324-4900-B4BD-1281887B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Horizontal.dotx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 Mavrommatis</cp:lastModifiedBy>
  <cp:revision>2</cp:revision>
  <cp:lastPrinted>2016-02-15T22:39:00Z</cp:lastPrinted>
  <dcterms:created xsi:type="dcterms:W3CDTF">2020-09-14T02:01:00Z</dcterms:created>
  <dcterms:modified xsi:type="dcterms:W3CDTF">2020-09-14T02:01:00Z</dcterms:modified>
</cp:coreProperties>
</file>